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AAF1" w14:textId="77777777" w:rsidR="003529B7" w:rsidRDefault="00000000">
      <w:pPr>
        <w:spacing w:after="0" w:line="259" w:lineRule="auto"/>
        <w:ind w:left="-491" w:right="0" w:firstLine="0"/>
      </w:pPr>
      <w:r>
        <w:rPr>
          <w:noProof/>
        </w:rPr>
        <w:drawing>
          <wp:inline distT="0" distB="0" distL="0" distR="0" wp14:anchorId="2CCB775D" wp14:editId="14AEEE73">
            <wp:extent cx="2947670" cy="1468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BFFC" w14:textId="77777777" w:rsidR="003529B7" w:rsidRDefault="00000000">
      <w:pPr>
        <w:spacing w:after="115" w:line="259" w:lineRule="auto"/>
        <w:ind w:left="0" w:right="416" w:firstLine="0"/>
        <w:jc w:val="center"/>
      </w:pPr>
      <w:r>
        <w:rPr>
          <w:sz w:val="22"/>
        </w:rPr>
        <w:t xml:space="preserve"> </w:t>
      </w:r>
    </w:p>
    <w:p w14:paraId="6572F79E" w14:textId="77777777" w:rsidR="003529B7" w:rsidRDefault="00000000">
      <w:pPr>
        <w:spacing w:after="0" w:line="259" w:lineRule="auto"/>
        <w:ind w:left="5399" w:right="0"/>
      </w:pPr>
      <w:r>
        <w:rPr>
          <w:b/>
        </w:rPr>
        <w:t xml:space="preserve">Tisková zpráva </w:t>
      </w:r>
    </w:p>
    <w:p w14:paraId="069256C6" w14:textId="77777777" w:rsidR="003529B7" w:rsidRDefault="00000000">
      <w:pPr>
        <w:spacing w:after="0" w:line="259" w:lineRule="auto"/>
        <w:ind w:left="1701" w:right="0" w:firstLine="0"/>
        <w:jc w:val="center"/>
      </w:pPr>
      <w:r>
        <w:t xml:space="preserve"> </w:t>
      </w:r>
    </w:p>
    <w:p w14:paraId="37178C66" w14:textId="77777777" w:rsidR="003529B7" w:rsidRDefault="00000000">
      <w:pPr>
        <w:spacing w:after="77" w:line="259" w:lineRule="auto"/>
        <w:ind w:right="947"/>
        <w:jc w:val="right"/>
      </w:pPr>
      <w:r>
        <w:rPr>
          <w:b/>
        </w:rPr>
        <w:t xml:space="preserve">Nelahozeves, 2. května </w:t>
      </w:r>
    </w:p>
    <w:p w14:paraId="1D71EDD0" w14:textId="77777777" w:rsidR="003529B7" w:rsidRDefault="00000000">
      <w:pPr>
        <w:spacing w:after="363" w:line="259" w:lineRule="auto"/>
        <w:ind w:left="1697" w:right="0" w:firstLine="0"/>
        <w:jc w:val="center"/>
      </w:pPr>
      <w:r>
        <w:rPr>
          <w:sz w:val="22"/>
        </w:rPr>
        <w:t xml:space="preserve"> </w:t>
      </w:r>
    </w:p>
    <w:p w14:paraId="36BD065A" w14:textId="77777777" w:rsidR="003529B7" w:rsidRDefault="00000000">
      <w:pPr>
        <w:pStyle w:val="Nadpis1"/>
      </w:pPr>
      <w:r>
        <w:t xml:space="preserve">Zámek Nelahozeves přivítá soutěžní přehlídku veteránských vozidel </w:t>
      </w:r>
    </w:p>
    <w:p w14:paraId="0CA9709B" w14:textId="77777777" w:rsidR="003529B7" w:rsidRDefault="00000000">
      <w:pPr>
        <w:ind w:left="-5"/>
      </w:pPr>
      <w:r>
        <w:t xml:space="preserve">Historické automobily, motorky, bicykly, vojenská a hasičská technika a další stroje s rokem výroby do roku 1990 se v sobotu 11. května 2024 představí veřejnosti na zámku v Nelahozevsi.  </w:t>
      </w:r>
    </w:p>
    <w:p w14:paraId="5B51AFD7" w14:textId="77777777" w:rsidR="003529B7" w:rsidRDefault="00000000">
      <w:pPr>
        <w:ind w:left="-5"/>
      </w:pPr>
      <w:r>
        <w:t xml:space="preserve">V rámci akce Veteráni na zámku konané pod patronátem Williama E. Lobkowicze, který se postará o zahájení přehlídky, budou registrované stroje soupeřit o přízeň návštěvníků. Ti budou mít šanci svými hlasy zvolit nejlepší exponát pravidelného srazu.  </w:t>
      </w:r>
    </w:p>
    <w:p w14:paraId="67D3BA86" w14:textId="77777777" w:rsidR="003529B7" w:rsidRDefault="00000000">
      <w:pPr>
        <w:ind w:left="-5"/>
      </w:pPr>
      <w:r>
        <w:t xml:space="preserve">Na programu ale bude nejen to, kromě historických automobilů se divákům v rámci přehlídky předvedou také dobové kočárky, které přivezou účastníci v dobových kostýmech. Návštěvníci akce se budou moci sami aktivně zapojit do soutěžení a to v rámci závodu šlapacích autíček a soutěže zručnosti.  </w:t>
      </w:r>
    </w:p>
    <w:p w14:paraId="40A78457" w14:textId="77777777" w:rsidR="003529B7" w:rsidRDefault="00000000">
      <w:pPr>
        <w:ind w:left="-5"/>
      </w:pPr>
      <w:r>
        <w:t>Na nádvoří zámku bude pestrý program doprovázet swingový orchestr Big Band Kralupy, nebudou chybět ani ukázky dobových řemesel, malování na keramiku a občerstvení bohatého výběru</w:t>
      </w:r>
      <w:r>
        <w:rPr>
          <w:sz w:val="25"/>
        </w:rPr>
        <w:t xml:space="preserve">. </w:t>
      </w:r>
      <w:r>
        <w:t xml:space="preserve"> </w:t>
      </w:r>
    </w:p>
    <w:p w14:paraId="758CD964" w14:textId="77777777" w:rsidR="003529B7" w:rsidRDefault="00000000">
      <w:pPr>
        <w:ind w:left="-5"/>
      </w:pPr>
      <w:r>
        <w:t xml:space="preserve">Akci pořádá Kralupský spolek přátel historických vozidel za podpory House of Lobkowicz, obce Nelahozeves a města Kralupy nad Vltavou. </w:t>
      </w:r>
    </w:p>
    <w:p w14:paraId="377CBEB9" w14:textId="77777777" w:rsidR="003529B7" w:rsidRDefault="00000000">
      <w:pPr>
        <w:spacing w:after="0" w:line="259" w:lineRule="auto"/>
        <w:ind w:left="-5" w:right="0"/>
      </w:pPr>
      <w:r>
        <w:rPr>
          <w:b/>
        </w:rPr>
        <w:t xml:space="preserve">Vstupné: </w:t>
      </w:r>
    </w:p>
    <w:p w14:paraId="47ADA08A" w14:textId="77777777" w:rsidR="003529B7" w:rsidRDefault="00000000">
      <w:pPr>
        <w:spacing w:after="11"/>
        <w:ind w:left="-5"/>
      </w:pPr>
      <w:r>
        <w:t xml:space="preserve">Dospělí: 110 Kč </w:t>
      </w:r>
    </w:p>
    <w:p w14:paraId="6AF4A619" w14:textId="77777777" w:rsidR="003529B7" w:rsidRDefault="00000000">
      <w:pPr>
        <w:spacing w:after="11"/>
        <w:ind w:left="-5"/>
      </w:pPr>
      <w:r>
        <w:t xml:space="preserve">Děti (do 12 let) / studenti / senioři: 55 Kč </w:t>
      </w:r>
    </w:p>
    <w:p w14:paraId="4694F05D" w14:textId="77777777" w:rsidR="003529B7" w:rsidRDefault="00000000">
      <w:pPr>
        <w:spacing w:after="11"/>
        <w:ind w:left="-5"/>
      </w:pPr>
      <w:r>
        <w:t xml:space="preserve">Rodina (2 dospělí + 2 děti): 275 Kč </w:t>
      </w:r>
    </w:p>
    <w:p w14:paraId="5AD5ED2F" w14:textId="77777777" w:rsidR="003529B7" w:rsidRDefault="00000000">
      <w:pPr>
        <w:spacing w:after="0" w:line="259" w:lineRule="auto"/>
        <w:ind w:left="0" w:right="0" w:firstLine="0"/>
      </w:pPr>
      <w:r>
        <w:t xml:space="preserve"> </w:t>
      </w:r>
    </w:p>
    <w:p w14:paraId="5BF91643" w14:textId="77777777" w:rsidR="003529B7" w:rsidRDefault="00000000">
      <w:pPr>
        <w:spacing w:after="0" w:line="259" w:lineRule="auto"/>
        <w:ind w:left="-5" w:right="0"/>
      </w:pPr>
      <w:r>
        <w:rPr>
          <w:b/>
        </w:rPr>
        <w:t xml:space="preserve">Zlevněné vstupné prohlídek expozice: </w:t>
      </w:r>
    </w:p>
    <w:p w14:paraId="7DD801A5" w14:textId="77777777" w:rsidR="003529B7" w:rsidRDefault="00000000">
      <w:pPr>
        <w:spacing w:after="11"/>
        <w:ind w:left="-5"/>
      </w:pPr>
      <w:r>
        <w:t xml:space="preserve">Vystavující účastníci: 0 Kč </w:t>
      </w:r>
    </w:p>
    <w:p w14:paraId="62C41A10" w14:textId="77777777" w:rsidR="003529B7" w:rsidRDefault="00000000">
      <w:pPr>
        <w:spacing w:after="11"/>
        <w:ind w:left="-5"/>
      </w:pPr>
      <w:r>
        <w:t xml:space="preserve">Dospělí: 120 Kč </w:t>
      </w:r>
    </w:p>
    <w:p w14:paraId="1828D339" w14:textId="77777777" w:rsidR="003529B7" w:rsidRDefault="00000000">
      <w:pPr>
        <w:spacing w:after="11"/>
        <w:ind w:left="-5"/>
      </w:pPr>
      <w:r>
        <w:t xml:space="preserve">Děti (do 12 let) / studenti / senioři: 100 Kč </w:t>
      </w:r>
    </w:p>
    <w:p w14:paraId="713BEB66" w14:textId="77777777" w:rsidR="003529B7" w:rsidRDefault="00000000">
      <w:pPr>
        <w:spacing w:after="11"/>
        <w:ind w:left="-5"/>
      </w:pPr>
      <w:r>
        <w:t xml:space="preserve">Rodina (2 dospělí + 2 děti): 300 Kč </w:t>
      </w:r>
    </w:p>
    <w:p w14:paraId="22C2A304" w14:textId="77777777" w:rsidR="003529B7" w:rsidRDefault="00000000">
      <w:pPr>
        <w:spacing w:after="86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5"/>
        </w:rPr>
        <w:t xml:space="preserve"> </w:t>
      </w:r>
    </w:p>
    <w:p w14:paraId="1FF486C7" w14:textId="77777777" w:rsidR="003529B7" w:rsidRDefault="00000000">
      <w:pPr>
        <w:spacing w:after="0" w:line="259" w:lineRule="auto"/>
        <w:ind w:left="0" w:right="0" w:firstLine="0"/>
      </w:pPr>
      <w:r>
        <w:rPr>
          <w:color w:val="DC0600"/>
          <w:sz w:val="22"/>
        </w:rPr>
        <w:t xml:space="preserve">House of Lobkowicz </w:t>
      </w:r>
    </w:p>
    <w:p w14:paraId="02E34E39" w14:textId="77777777" w:rsidR="003529B7" w:rsidRDefault="00000000">
      <w:pPr>
        <w:spacing w:after="0" w:line="259" w:lineRule="auto"/>
        <w:ind w:left="0" w:right="0" w:firstLine="0"/>
      </w:pPr>
      <w:r>
        <w:rPr>
          <w:color w:val="DC0600"/>
          <w:sz w:val="22"/>
        </w:rPr>
        <w:lastRenderedPageBreak/>
        <w:t xml:space="preserve">Pražský hrad, Jiřská 3, 110 00 Praha 1 </w:t>
      </w:r>
    </w:p>
    <w:p w14:paraId="653C9096" w14:textId="77777777" w:rsidR="003529B7" w:rsidRDefault="00000000">
      <w:pPr>
        <w:tabs>
          <w:tab w:val="center" w:pos="4537"/>
        </w:tabs>
        <w:spacing w:after="0" w:line="259" w:lineRule="auto"/>
        <w:ind w:left="0" w:right="0" w:firstLine="0"/>
      </w:pPr>
      <w:hyperlink r:id="rId5">
        <w:r>
          <w:rPr>
            <w:color w:val="1155CC"/>
            <w:sz w:val="22"/>
            <w:u w:val="single" w:color="1155CC"/>
          </w:rPr>
          <w:t>www.lobkowicz.cz</w:t>
        </w:r>
      </w:hyperlink>
      <w:hyperlink r:id="rId6">
        <w:r>
          <w:rPr>
            <w:color w:val="DC0600"/>
            <w:sz w:val="22"/>
          </w:rPr>
          <w:t xml:space="preserve"> </w:t>
        </w:r>
      </w:hyperlink>
      <w:r>
        <w:rPr>
          <w:color w:val="DC0600"/>
          <w:sz w:val="22"/>
        </w:rPr>
        <w:tab/>
        <w:t xml:space="preserve"> </w:t>
      </w:r>
    </w:p>
    <w:p w14:paraId="5F83A6F4" w14:textId="77777777" w:rsidR="003529B7" w:rsidRDefault="00000000">
      <w:pPr>
        <w:spacing w:after="43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8A8D507" w14:textId="77777777" w:rsidR="003529B7" w:rsidRDefault="00000000">
      <w:pPr>
        <w:spacing w:after="246" w:line="259" w:lineRule="auto"/>
        <w:ind w:left="0" w:right="0" w:firstLine="0"/>
      </w:pPr>
      <w:r>
        <w:rPr>
          <w:b/>
          <w:sz w:val="25"/>
        </w:rPr>
        <w:t xml:space="preserve">Plánovaný program akce: </w:t>
      </w:r>
    </w:p>
    <w:p w14:paraId="60014715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08:00 - 10:00    příjezd a registrace účastníků </w:t>
      </w:r>
    </w:p>
    <w:p w14:paraId="2C10CCCB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10:30 - 10:45      přivítání účastníků a návštěvníků panem Lobkowiczem  </w:t>
      </w:r>
    </w:p>
    <w:p w14:paraId="1B8D4B42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10:00 - 15:00     prohlídky zámku zdarma pro přihlášené účastníky </w:t>
      </w:r>
    </w:p>
    <w:p w14:paraId="168CEFB5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10:00 - 14:30     divácké hodnocení exponátů srazu  </w:t>
      </w:r>
    </w:p>
    <w:p w14:paraId="37D4A63B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11:00 - 14:00      závody šlapacích autíček a soutěže zručnosti         </w:t>
      </w:r>
    </w:p>
    <w:p w14:paraId="73F9F71A" w14:textId="77777777" w:rsidR="003529B7" w:rsidRDefault="00000000">
      <w:pPr>
        <w:spacing w:after="265"/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12:00 - 12:30      komentovaná přehlídka dobových kočárků a účastníků v dobových kostýmech </w:t>
      </w:r>
    </w:p>
    <w:p w14:paraId="5789A032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14:15 - 14:30       finále závodu šlapacích autíček na nádvoří zámku  </w:t>
      </w:r>
    </w:p>
    <w:p w14:paraId="55D392D4" w14:textId="77777777" w:rsidR="003529B7" w:rsidRDefault="00000000">
      <w:pPr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14:45 - 15:00      vyhlášení vítězů všech soutěží </w:t>
      </w:r>
    </w:p>
    <w:p w14:paraId="30B4A1BD" w14:textId="77777777" w:rsidR="003529B7" w:rsidRDefault="00000000">
      <w:pPr>
        <w:spacing w:after="194"/>
        <w:ind w:left="-5"/>
      </w:pPr>
      <w:r>
        <w:rPr>
          <w:rFonts w:ascii="Segoe UI Emoji" w:eastAsia="Segoe UI Emoji" w:hAnsi="Segoe UI Emoji" w:cs="Segoe UI Emoji"/>
          <w:color w:val="F3C07B"/>
        </w:rPr>
        <w:t xml:space="preserve"> </w:t>
      </w:r>
      <w:r>
        <w:t xml:space="preserve"> 15:00 - 16:00      komentovaný odjezd účastníků startovací bránou </w:t>
      </w:r>
    </w:p>
    <w:p w14:paraId="1CAD9785" w14:textId="77777777" w:rsidR="003529B7" w:rsidRDefault="00000000">
      <w:pPr>
        <w:spacing w:after="216" w:line="259" w:lineRule="auto"/>
        <w:ind w:left="0" w:right="0" w:firstLine="0"/>
      </w:pPr>
      <w:r>
        <w:t xml:space="preserve"> </w:t>
      </w:r>
    </w:p>
    <w:p w14:paraId="4A9A8436" w14:textId="77777777" w:rsidR="003529B7" w:rsidRDefault="00000000">
      <w:pPr>
        <w:ind w:left="-5"/>
      </w:pPr>
      <w:r>
        <w:t xml:space="preserve">Veškeré praktické informace a možnost zakoupit vstupenky s předstihem naleznete na tomto odkazu: </w:t>
      </w:r>
      <w:hyperlink r:id="rId7">
        <w:r>
          <w:rPr>
            <w:color w:val="1155CC"/>
            <w:u w:val="single" w:color="1155CC"/>
          </w:rPr>
          <w:t>https://www.lobkowicz.cz/veterani</w:t>
        </w:r>
      </w:hyperlink>
      <w:hyperlink r:id="rId8">
        <w:r>
          <w:rPr>
            <w:color w:val="1155CC"/>
            <w:u w:val="single" w:color="1155CC"/>
          </w:rPr>
          <w:t>-</w:t>
        </w:r>
      </w:hyperlink>
      <w:hyperlink r:id="rId9">
        <w:r>
          <w:rPr>
            <w:color w:val="1155CC"/>
            <w:u w:val="single" w:color="1155CC"/>
          </w:rPr>
          <w:t>na</w:t>
        </w:r>
      </w:hyperlink>
      <w:hyperlink r:id="rId10">
        <w:r>
          <w:rPr>
            <w:color w:val="1155CC"/>
            <w:u w:val="single" w:color="1155CC"/>
          </w:rPr>
          <w:t>-</w:t>
        </w:r>
      </w:hyperlink>
      <w:hyperlink r:id="rId11">
        <w:r>
          <w:rPr>
            <w:color w:val="1155CC"/>
            <w:u w:val="single" w:color="1155CC"/>
          </w:rPr>
          <w:t>zamku</w:t>
        </w:r>
      </w:hyperlink>
      <w:hyperlink r:id="rId12">
        <w:r>
          <w:t xml:space="preserve"> </w:t>
        </w:r>
      </w:hyperlink>
    </w:p>
    <w:p w14:paraId="24CEDC9E" w14:textId="77777777" w:rsidR="003529B7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EF25A70" w14:textId="77777777" w:rsidR="003529B7" w:rsidRDefault="00000000">
      <w:pPr>
        <w:spacing w:after="0" w:line="259" w:lineRule="auto"/>
        <w:ind w:right="47"/>
        <w:jc w:val="right"/>
      </w:pPr>
      <w:r>
        <w:rPr>
          <w:b/>
        </w:rPr>
        <w:t xml:space="preserve">Pro více informací kontaktujte: </w:t>
      </w:r>
    </w:p>
    <w:p w14:paraId="228447A4" w14:textId="77777777" w:rsidR="003529B7" w:rsidRDefault="00000000">
      <w:pPr>
        <w:spacing w:after="0" w:line="259" w:lineRule="auto"/>
        <w:ind w:left="0" w:right="62" w:firstLine="0"/>
        <w:jc w:val="right"/>
      </w:pPr>
      <w:r>
        <w:t xml:space="preserve">Jakub Fajnor </w:t>
      </w:r>
    </w:p>
    <w:p w14:paraId="47BD26F5" w14:textId="77777777" w:rsidR="003529B7" w:rsidRDefault="00000000">
      <w:pPr>
        <w:spacing w:after="5945" w:line="237" w:lineRule="auto"/>
        <w:ind w:left="6219" w:right="0" w:firstLine="907"/>
      </w:pPr>
      <w:r>
        <w:t xml:space="preserve">+420 720 078 272 jakub.fajnor@lobkowicz.cz </w:t>
      </w:r>
    </w:p>
    <w:p w14:paraId="3E8C70AD" w14:textId="77777777" w:rsidR="003529B7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3529B7">
      <w:pgSz w:w="11906" w:h="16838"/>
      <w:pgMar w:top="730" w:right="1355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B7"/>
    <w:rsid w:val="00005CB5"/>
    <w:rsid w:val="003529B7"/>
    <w:rsid w:val="00C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96B4"/>
  <w15:docId w15:val="{9EDC822F-3464-4FD7-ACEB-9395DEA5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0" w:line="248" w:lineRule="auto"/>
      <w:ind w:left="10" w:right="55" w:hanging="10"/>
    </w:pPr>
    <w:rPr>
      <w:rFonts w:ascii="Georgia" w:eastAsia="Georgia" w:hAnsi="Georgia" w:cs="Georgi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25" w:line="240" w:lineRule="auto"/>
      <w:outlineLvl w:val="0"/>
    </w:pPr>
    <w:rPr>
      <w:rFonts w:ascii="Georgia" w:eastAsia="Georgia" w:hAnsi="Georgia" w:cs="Georgia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bkowicz.cz/veterani-na-zamk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bkowicz.cz/veterani-na-zamku" TargetMode="External"/><Relationship Id="rId12" Type="http://schemas.openxmlformats.org/officeDocument/2006/relationships/hyperlink" Target="https://www.lobkowicz.cz/veterani-na-zam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bkowicz.cz/" TargetMode="External"/><Relationship Id="rId11" Type="http://schemas.openxmlformats.org/officeDocument/2006/relationships/hyperlink" Target="https://www.lobkowicz.cz/veterani-na-zamku" TargetMode="External"/><Relationship Id="rId5" Type="http://schemas.openxmlformats.org/officeDocument/2006/relationships/hyperlink" Target="http://www.lobkowicz.cz/" TargetMode="External"/><Relationship Id="rId10" Type="http://schemas.openxmlformats.org/officeDocument/2006/relationships/hyperlink" Target="https://www.lobkowicz.cz/veterani-na-zamk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obkowicz.cz/veterani-na-zam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Graulíková</dc:creator>
  <cp:keywords/>
  <cp:lastModifiedBy>Josef Viktor Panenka</cp:lastModifiedBy>
  <cp:revision>2</cp:revision>
  <dcterms:created xsi:type="dcterms:W3CDTF">2024-09-25T11:54:00Z</dcterms:created>
  <dcterms:modified xsi:type="dcterms:W3CDTF">2024-09-25T11:54:00Z</dcterms:modified>
</cp:coreProperties>
</file>