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4C0A" w14:textId="77777777" w:rsidR="007F5FB5" w:rsidRDefault="00000000">
      <w:pPr>
        <w:spacing w:after="0" w:line="259" w:lineRule="auto"/>
        <w:ind w:left="-4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386A2F" wp14:editId="704E6C3B">
                <wp:extent cx="2947670" cy="1468120"/>
                <wp:effectExtent l="0" t="0" r="0" b="0"/>
                <wp:docPr id="792" name="Group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1468120"/>
                          <a:chOff x="0" y="0"/>
                          <a:chExt cx="2947670" cy="14681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7890" y="134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B7AE9" w14:textId="77777777" w:rsidR="007F5F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70" cy="146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2515235" y="457580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09ED3" w14:textId="77777777" w:rsidR="007F5F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76423" y="730630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0374D" w14:textId="77777777" w:rsidR="007F5F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21559" y="1004950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DB9AB" w14:textId="77777777" w:rsidR="007F5F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96950" y="1271650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2E0D8" w14:textId="77777777" w:rsidR="007F5F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2" style="width:232.1pt;height:115.6pt;mso-position-horizontal-relative:char;mso-position-vertical-relative:line" coordsize="29476,14681">
                <v:rect id="Rectangle 6" style="position:absolute;width:421;height:1899;left:8978;top: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" style="position:absolute;width:29476;height:14681;left:0;top:0;" filled="f">
                  <v:imagedata r:id="rId5"/>
                </v:shape>
                <v:rect id="Rectangle 19" style="position:absolute;width:449;height:1819;left:25152;top:4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49;height:1819;left:28764;top:7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49;height:1819;left:28215;top:10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449;height:1819;left:9969;top:12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9F2161" w14:textId="77777777" w:rsidR="007F5FB5" w:rsidRDefault="00000000">
      <w:pPr>
        <w:spacing w:after="87" w:line="259" w:lineRule="auto"/>
        <w:ind w:left="0" w:firstLine="0"/>
      </w:pPr>
      <w:r>
        <w:rPr>
          <w:sz w:val="22"/>
        </w:rPr>
        <w:t xml:space="preserve"> </w:t>
      </w:r>
    </w:p>
    <w:p w14:paraId="30D068EC" w14:textId="77777777" w:rsidR="007F5FB5" w:rsidRDefault="00000000">
      <w:pPr>
        <w:spacing w:after="0" w:line="259" w:lineRule="auto"/>
        <w:ind w:left="3558" w:firstLine="0"/>
        <w:jc w:val="center"/>
      </w:pPr>
      <w:r>
        <w:rPr>
          <w:b/>
        </w:rPr>
        <w:t xml:space="preserve">Tisková zpráva </w:t>
      </w:r>
    </w:p>
    <w:p w14:paraId="4655E1AD" w14:textId="77777777" w:rsidR="007F5FB5" w:rsidRDefault="00000000">
      <w:pPr>
        <w:spacing w:after="0" w:line="259" w:lineRule="auto"/>
        <w:ind w:left="1768" w:firstLine="0"/>
        <w:jc w:val="center"/>
      </w:pPr>
      <w:r>
        <w:t xml:space="preserve"> </w:t>
      </w:r>
    </w:p>
    <w:p w14:paraId="67BF8FAC" w14:textId="77777777" w:rsidR="007F5FB5" w:rsidRDefault="00000000">
      <w:pPr>
        <w:spacing w:after="72" w:line="259" w:lineRule="auto"/>
        <w:ind w:right="969"/>
        <w:jc w:val="right"/>
      </w:pPr>
      <w:r>
        <w:rPr>
          <w:b/>
        </w:rPr>
        <w:t xml:space="preserve">Nelahozeves, 5. února </w:t>
      </w:r>
    </w:p>
    <w:p w14:paraId="3AF7B3EB" w14:textId="77777777" w:rsidR="007F5FB5" w:rsidRDefault="00000000">
      <w:pPr>
        <w:spacing w:after="343" w:line="259" w:lineRule="auto"/>
        <w:ind w:left="1763" w:firstLine="0"/>
        <w:jc w:val="center"/>
      </w:pPr>
      <w:r>
        <w:rPr>
          <w:sz w:val="22"/>
        </w:rPr>
        <w:t xml:space="preserve"> </w:t>
      </w:r>
    </w:p>
    <w:p w14:paraId="4BBE1091" w14:textId="77777777" w:rsidR="007F5FB5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Tradiční masopustní veselí na zámku </w:t>
      </w:r>
    </w:p>
    <w:p w14:paraId="558E6E7B" w14:textId="77777777" w:rsidR="007F5FB5" w:rsidRDefault="00000000">
      <w:pPr>
        <w:pStyle w:val="Nadpis1"/>
      </w:pPr>
      <w:r>
        <w:t xml:space="preserve">Nelahozeves </w:t>
      </w:r>
    </w:p>
    <w:p w14:paraId="54313C6C" w14:textId="77777777" w:rsidR="007F5FB5" w:rsidRDefault="00000000">
      <w:pPr>
        <w:spacing w:after="228"/>
        <w:ind w:left="-5"/>
      </w:pPr>
      <w:r>
        <w:t xml:space="preserve">V sobotu 10. února 2024 se otevřou brány zámku v Nelahozevsi veřejnosti. Přestože je ještě začátek sezóny v nedohlednu, zámecké nádvoří na jeden den ožije oslavou blížícího se příchodu jara – tradiční masopustní veselicí. Tu doplní bohatý program, v rámci nějž návštěvníky čekají dobové atrakce jako historický kolotoč, střelnice, či kolo štěstí.  </w:t>
      </w:r>
    </w:p>
    <w:p w14:paraId="7FE7EFF8" w14:textId="77777777" w:rsidR="007F5FB5" w:rsidRDefault="00000000">
      <w:pPr>
        <w:spacing w:after="231"/>
        <w:ind w:left="-5"/>
      </w:pPr>
      <w:r>
        <w:t xml:space="preserve">Nedílnou součástí masopustu jsou také ojedinělé masky symbolizující odcházející zimu a přicházející jaro. Děti i dospělí si je budou moci na místě vyrobit nebo pořídit v řemeslných stáncích. Společně se pak předvedou při přehlídce masek, kterou v rámci doprovodného programu doplní výuka tanců a vystoupení folklorního souboru. Masopustní veselí by nebylo úplné bez zabíjačky, občerstvení se neobejde bez nabídky koláčů, preclíků, perníků, koblih a dalšího masopustního mlsání. Dobré jídlo doplní také výběr lokálních pivovarů.  </w:t>
      </w:r>
    </w:p>
    <w:p w14:paraId="7FEDFD25" w14:textId="77777777" w:rsidR="007F5FB5" w:rsidRDefault="00000000">
      <w:pPr>
        <w:spacing w:after="228"/>
        <w:ind w:left="-5"/>
      </w:pPr>
      <w:r>
        <w:t xml:space="preserve">Pro občany Nelahozevsi a děti do pěti let je vstup zdarma. Návštěvníci, kteří přijedou vlakem Českých drah, mohou využít 30% slevu. Úplně všichni pak mohou využít slevy na půlhodinové prohlídky zámecké expozice, které budou probíhat od 10:00 do 16:00. </w:t>
      </w:r>
    </w:p>
    <w:p w14:paraId="68155E9D" w14:textId="77777777" w:rsidR="007F5FB5" w:rsidRDefault="00000000">
      <w:pPr>
        <w:ind w:left="-5"/>
      </w:pPr>
      <w:r>
        <w:t xml:space="preserve">Časový harmonogram: </w:t>
      </w:r>
    </w:p>
    <w:p w14:paraId="16DB95B6" w14:textId="77777777" w:rsidR="007F5FB5" w:rsidRDefault="00000000">
      <w:pPr>
        <w:ind w:left="-5"/>
      </w:pPr>
      <w:r>
        <w:t xml:space="preserve">09:30 - Zahájení festivalu </w:t>
      </w:r>
    </w:p>
    <w:p w14:paraId="010B3772" w14:textId="77777777" w:rsidR="007F5FB5" w:rsidRDefault="00000000">
      <w:pPr>
        <w:ind w:left="-5"/>
      </w:pPr>
      <w:r>
        <w:t xml:space="preserve">11:00 – Taneční vystoupení folklorního souboru na zámeckém nádvoří  </w:t>
      </w:r>
    </w:p>
    <w:p w14:paraId="265AB91A" w14:textId="77777777" w:rsidR="007F5FB5" w:rsidRDefault="00000000">
      <w:pPr>
        <w:ind w:left="-5"/>
      </w:pPr>
      <w:r>
        <w:t xml:space="preserve">12:00 – Masopustní průvod zakončený taneční lekcí </w:t>
      </w:r>
    </w:p>
    <w:p w14:paraId="017BE621" w14:textId="77777777" w:rsidR="007F5FB5" w:rsidRDefault="00000000">
      <w:pPr>
        <w:ind w:left="-5"/>
      </w:pPr>
      <w:r>
        <w:t xml:space="preserve">14:00 – Taneční vystoupení folklorního souboru před zámkem </w:t>
      </w:r>
    </w:p>
    <w:p w14:paraId="09382A24" w14:textId="77777777" w:rsidR="007F5FB5" w:rsidRDefault="00000000">
      <w:pPr>
        <w:ind w:left="-5"/>
      </w:pPr>
      <w:r>
        <w:t xml:space="preserve">15:00 – Masopustní průvod zakončený taneční lekcí </w:t>
      </w:r>
    </w:p>
    <w:p w14:paraId="4AB54E01" w14:textId="77777777" w:rsidR="007F5FB5" w:rsidRDefault="00000000">
      <w:pPr>
        <w:spacing w:after="228"/>
        <w:ind w:left="-5"/>
      </w:pPr>
      <w:r>
        <w:t xml:space="preserve">16:30 – Ukončení festivalu </w:t>
      </w:r>
    </w:p>
    <w:p w14:paraId="287E5C6C" w14:textId="77777777" w:rsidR="007F5FB5" w:rsidRDefault="00000000">
      <w:pPr>
        <w:spacing w:after="199"/>
        <w:ind w:left="-5"/>
      </w:pPr>
      <w:r>
        <w:t xml:space="preserve">Další praktické informace a možnost zakoupit vstupenky s předstihem naleznete na tomto odkazu: </w:t>
      </w:r>
      <w:hyperlink r:id="rId6">
        <w:r>
          <w:rPr>
            <w:color w:val="0563C1"/>
            <w:u w:val="single" w:color="0563C1"/>
          </w:rPr>
          <w:t>https://www.lobkowicz.cz/masopust</w:t>
        </w:r>
      </w:hyperlink>
      <w:hyperlink r:id="rId7">
        <w:r>
          <w:t xml:space="preserve"> </w:t>
        </w:r>
      </w:hyperlink>
    </w:p>
    <w:p w14:paraId="12AC6FD5" w14:textId="77777777" w:rsidR="007F5FB5" w:rsidRDefault="00000000">
      <w:pPr>
        <w:spacing w:after="63" w:line="259" w:lineRule="auto"/>
        <w:ind w:left="920" w:firstLine="0"/>
        <w:jc w:val="center"/>
      </w:pPr>
      <w:r>
        <w:rPr>
          <w:b/>
        </w:rPr>
        <w:t xml:space="preserve"> </w:t>
      </w:r>
    </w:p>
    <w:p w14:paraId="7C4AF4A0" w14:textId="77777777" w:rsidR="007F5FB5" w:rsidRDefault="00000000">
      <w:pPr>
        <w:spacing w:after="0" w:line="259" w:lineRule="auto"/>
        <w:ind w:right="236"/>
        <w:jc w:val="right"/>
      </w:pPr>
      <w:r>
        <w:rPr>
          <w:b/>
        </w:rPr>
        <w:t xml:space="preserve">Pro více informací kontaktujte: </w:t>
      </w:r>
    </w:p>
    <w:p w14:paraId="62978B72" w14:textId="77777777" w:rsidR="007F5FB5" w:rsidRDefault="00000000">
      <w:pPr>
        <w:spacing w:after="350" w:line="216" w:lineRule="auto"/>
        <w:ind w:left="4961" w:right="1256" w:firstLine="0"/>
      </w:pPr>
      <w:r>
        <w:lastRenderedPageBreak/>
        <w:t xml:space="preserve">Jakub FAjnor +420 720 078 272 jakub.fajnor@lobkowicz.cz </w:t>
      </w:r>
    </w:p>
    <w:p w14:paraId="6ACD6EDA" w14:textId="77777777" w:rsidR="007F5FB5" w:rsidRDefault="00000000">
      <w:pPr>
        <w:spacing w:after="10" w:line="248" w:lineRule="auto"/>
        <w:ind w:left="-5" w:right="3568"/>
      </w:pPr>
      <w:r>
        <w:rPr>
          <w:color w:val="DC0600"/>
          <w:sz w:val="22"/>
        </w:rPr>
        <w:t xml:space="preserve">House of Lobkowicz </w:t>
      </w:r>
    </w:p>
    <w:p w14:paraId="66228440" w14:textId="77777777" w:rsidR="007F5FB5" w:rsidRDefault="00000000">
      <w:pPr>
        <w:spacing w:after="10" w:line="248" w:lineRule="auto"/>
        <w:ind w:left="-5" w:right="3568"/>
      </w:pPr>
      <w:r>
        <w:rPr>
          <w:color w:val="DC0600"/>
          <w:sz w:val="22"/>
        </w:rPr>
        <w:t xml:space="preserve">Pražský hrad, Jiřská 3, 110 00 Praha 1 www.lobkowicz.cz </w:t>
      </w:r>
    </w:p>
    <w:sectPr w:rsidR="007F5FB5">
      <w:pgSz w:w="11906" w:h="16838"/>
      <w:pgMar w:top="730" w:right="142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B5"/>
    <w:rsid w:val="00444D0C"/>
    <w:rsid w:val="007F5FB5"/>
    <w:rsid w:val="00A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65DC"/>
  <w15:docId w15:val="{30AB2208-8DDA-4E2B-8ADF-730026A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49" w:lineRule="auto"/>
      <w:ind w:left="10" w:hanging="10"/>
    </w:pPr>
    <w:rPr>
      <w:rFonts w:ascii="Georgia" w:eastAsia="Georgia" w:hAnsi="Georgia" w:cs="Georgi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2" w:line="259" w:lineRule="auto"/>
      <w:outlineLvl w:val="0"/>
    </w:pPr>
    <w:rPr>
      <w:rFonts w:ascii="Georgia" w:eastAsia="Georgia" w:hAnsi="Georgia" w:cs="Georgia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bkowicz.cz/masop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bkowicz.cz/masopust" TargetMode="External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Graulíková</dc:creator>
  <cp:keywords/>
  <cp:lastModifiedBy>Josef Viktor Panenka</cp:lastModifiedBy>
  <cp:revision>2</cp:revision>
  <dcterms:created xsi:type="dcterms:W3CDTF">2024-09-25T11:52:00Z</dcterms:created>
  <dcterms:modified xsi:type="dcterms:W3CDTF">2024-09-25T11:52:00Z</dcterms:modified>
</cp:coreProperties>
</file>